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2A4" w:rsidRDefault="00BA72A4" w:rsidP="00BA72A4">
      <w:pPr>
        <w:spacing w:after="0" w:line="240" w:lineRule="auto"/>
        <w:rPr>
          <w:b/>
          <w:i/>
          <w:sz w:val="24"/>
          <w:szCs w:val="24"/>
          <w:u w:val="single"/>
        </w:rPr>
      </w:pPr>
      <w:r w:rsidRPr="00802219">
        <w:rPr>
          <w:b/>
          <w:sz w:val="24"/>
          <w:szCs w:val="24"/>
          <w:u w:val="single"/>
        </w:rPr>
        <w:t>JRC</w:t>
      </w:r>
    </w:p>
    <w:p w:rsidR="00586A35" w:rsidRDefault="00BA1D77"/>
    <w:p w:rsidR="00BA72A4" w:rsidRDefault="00BA72A4">
      <w:pPr>
        <w:rPr>
          <w:rFonts w:cs="Arial"/>
          <w:b/>
          <w:noProof/>
        </w:rPr>
      </w:pPr>
      <w:r w:rsidRPr="001D0841">
        <w:rPr>
          <w:rFonts w:cs="Arial"/>
          <w:b/>
          <w:noProof/>
        </w:rPr>
        <w:t>Dr. Mark BODEN</w:t>
      </w:r>
      <w:r w:rsidR="00BA1D77">
        <w:rPr>
          <w:rFonts w:cs="Arial"/>
          <w:b/>
          <w:noProof/>
        </w:rPr>
        <w:t xml:space="preserve"> profile</w:t>
      </w:r>
      <w:bookmarkStart w:id="0" w:name="_GoBack"/>
      <w:bookmarkEnd w:id="0"/>
    </w:p>
    <w:p w:rsidR="00BA72A4" w:rsidRPr="00802219" w:rsidRDefault="00BA72A4" w:rsidP="00BA72A4">
      <w:pPr>
        <w:spacing w:after="0" w:line="240" w:lineRule="auto"/>
        <w:rPr>
          <w:b/>
          <w:i/>
          <w:sz w:val="24"/>
          <w:szCs w:val="24"/>
          <w:u w:val="single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2826"/>
        <w:gridCol w:w="7063"/>
      </w:tblGrid>
      <w:tr w:rsidR="00BA72A4" w:rsidRPr="001D0841" w:rsidTr="00421E0D">
        <w:trPr>
          <w:trHeight w:val="554"/>
        </w:trPr>
        <w:tc>
          <w:tcPr>
            <w:tcW w:w="2826" w:type="dxa"/>
            <w:vMerge w:val="restart"/>
          </w:tcPr>
          <w:p w:rsidR="00BA72A4" w:rsidRDefault="00BA72A4" w:rsidP="00421E0D">
            <w:pPr>
              <w:jc w:val="center"/>
              <w:rPr>
                <w:rFonts w:asciiTheme="minorHAnsi" w:hAnsiTheme="minorHAnsi" w:cs="Arial"/>
                <w:b/>
                <w:i/>
                <w:noProof/>
                <w:sz w:val="22"/>
              </w:rPr>
            </w:pPr>
            <w:r>
              <w:rPr>
                <w:rFonts w:cs="Arial"/>
                <w:b/>
                <w:i/>
                <w:noProof/>
              </w:rPr>
              <w:drawing>
                <wp:inline distT="0" distB="0" distL="0" distR="0" wp14:anchorId="20F1D4E2" wp14:editId="7880B15F">
                  <wp:extent cx="1295400" cy="1933575"/>
                  <wp:effectExtent l="0" t="0" r="0" b="9525"/>
                  <wp:docPr id="7" name="Picture 7" descr="H:\My Documents\Marina\South Korea conference\JRC-KAIST workshop\photo Mar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My Documents\Marina\South Korea conference\JRC-KAIST workshop\photo Mar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933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72A4" w:rsidRPr="001D0841" w:rsidRDefault="00BA72A4" w:rsidP="00421E0D">
            <w:pPr>
              <w:jc w:val="center"/>
              <w:rPr>
                <w:rFonts w:asciiTheme="minorHAnsi" w:hAnsiTheme="minorHAnsi" w:cs="Arial"/>
                <w:b/>
                <w:i/>
                <w:sz w:val="22"/>
              </w:rPr>
            </w:pPr>
            <w:r w:rsidRPr="001D0841">
              <w:rPr>
                <w:rFonts w:asciiTheme="minorHAnsi" w:hAnsiTheme="minorHAnsi" w:cs="Arial"/>
                <w:b/>
                <w:noProof/>
                <w:sz w:val="22"/>
              </w:rPr>
              <w:t>Dr. Mark BODEN</w:t>
            </w:r>
          </w:p>
        </w:tc>
        <w:tc>
          <w:tcPr>
            <w:tcW w:w="7063" w:type="dxa"/>
          </w:tcPr>
          <w:p w:rsidR="00BA72A4" w:rsidRPr="001D0841" w:rsidRDefault="00BA72A4" w:rsidP="00421E0D">
            <w:pPr>
              <w:rPr>
                <w:rFonts w:asciiTheme="minorHAnsi" w:hAnsiTheme="minorHAnsi" w:cs="Arial"/>
                <w:b/>
                <w:i/>
                <w:sz w:val="22"/>
              </w:rPr>
            </w:pPr>
            <w:r w:rsidRPr="001D0841">
              <w:rPr>
                <w:rFonts w:asciiTheme="minorHAnsi" w:hAnsiTheme="minorHAnsi" w:cs="Arial"/>
                <w:b/>
                <w:sz w:val="22"/>
              </w:rPr>
              <w:t xml:space="preserve">Title: </w:t>
            </w:r>
            <w:r w:rsidRPr="00973350">
              <w:rPr>
                <w:b/>
                <w:bCs/>
                <w:sz w:val="22"/>
                <w:szCs w:val="22"/>
                <w:lang w:val="en-US" w:eastAsia="en-US"/>
              </w:rPr>
              <w:t>Targeted Support to RIS3 Implementation in Lagging Regions – An Overview</w:t>
            </w:r>
          </w:p>
        </w:tc>
      </w:tr>
      <w:tr w:rsidR="00BA72A4" w:rsidRPr="001D0841" w:rsidTr="00421E0D">
        <w:trPr>
          <w:trHeight w:val="552"/>
        </w:trPr>
        <w:tc>
          <w:tcPr>
            <w:tcW w:w="2826" w:type="dxa"/>
            <w:vMerge/>
          </w:tcPr>
          <w:p w:rsidR="00BA72A4" w:rsidRPr="001D0841" w:rsidRDefault="00BA72A4" w:rsidP="00421E0D">
            <w:pPr>
              <w:rPr>
                <w:rFonts w:asciiTheme="minorHAnsi" w:hAnsiTheme="minorHAnsi" w:cs="Arial"/>
                <w:i/>
                <w:noProof/>
              </w:rPr>
            </w:pPr>
          </w:p>
        </w:tc>
        <w:tc>
          <w:tcPr>
            <w:tcW w:w="7063" w:type="dxa"/>
          </w:tcPr>
          <w:p w:rsidR="00BA72A4" w:rsidRPr="001D0841" w:rsidRDefault="00BA72A4" w:rsidP="00421E0D">
            <w:pPr>
              <w:jc w:val="both"/>
              <w:rPr>
                <w:rFonts w:asciiTheme="minorHAnsi" w:hAnsiTheme="minorHAnsi" w:cs="Arial"/>
                <w:i/>
                <w:sz w:val="22"/>
              </w:rPr>
            </w:pPr>
            <w:r w:rsidRPr="001D0841">
              <w:rPr>
                <w:rFonts w:asciiTheme="minorHAnsi" w:hAnsiTheme="minorHAnsi" w:cs="Arial"/>
                <w:b/>
                <w:sz w:val="22"/>
              </w:rPr>
              <w:t xml:space="preserve">Outline: </w:t>
            </w:r>
            <w:r w:rsidRPr="00973350">
              <w:rPr>
                <w:sz w:val="22"/>
                <w:szCs w:val="22"/>
                <w:lang w:val="en-US" w:eastAsia="en-US"/>
              </w:rPr>
              <w:t>Dr. Mark Boden will provide an overview of one of</w:t>
            </w:r>
            <w:r w:rsidRPr="00973350">
              <w:rPr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r w:rsidRPr="00973350">
              <w:rPr>
                <w:sz w:val="22"/>
                <w:szCs w:val="22"/>
                <w:lang w:val="en-US" w:eastAsia="en-US"/>
              </w:rPr>
              <w:t xml:space="preserve">JRC's major support programmes for the implementation of Smart Specialisation, which is coordinated in collaboration with DG REGIO, </w:t>
            </w:r>
            <w:r>
              <w:rPr>
                <w:sz w:val="22"/>
                <w:szCs w:val="22"/>
                <w:lang w:val="en-US" w:eastAsia="en-US"/>
              </w:rPr>
              <w:t xml:space="preserve">as well as </w:t>
            </w:r>
            <w:r w:rsidRPr="00973350">
              <w:rPr>
                <w:sz w:val="22"/>
                <w:szCs w:val="22"/>
                <w:lang w:val="en-US" w:eastAsia="en-US"/>
              </w:rPr>
              <w:t>national and regional authorities</w:t>
            </w:r>
            <w:r>
              <w:rPr>
                <w:sz w:val="22"/>
                <w:szCs w:val="22"/>
                <w:lang w:val="en-US" w:eastAsia="en-US"/>
              </w:rPr>
              <w:t xml:space="preserve"> in the countries/regions covered by the project</w:t>
            </w:r>
            <w:r w:rsidRPr="00973350">
              <w:rPr>
                <w:sz w:val="22"/>
                <w:szCs w:val="22"/>
                <w:lang w:val="en-US" w:eastAsia="en-US"/>
              </w:rPr>
              <w:t>.</w:t>
            </w:r>
          </w:p>
        </w:tc>
      </w:tr>
      <w:tr w:rsidR="00BA72A4" w:rsidRPr="001D0841" w:rsidTr="00421E0D">
        <w:trPr>
          <w:trHeight w:val="552"/>
        </w:trPr>
        <w:tc>
          <w:tcPr>
            <w:tcW w:w="9889" w:type="dxa"/>
            <w:gridSpan w:val="2"/>
          </w:tcPr>
          <w:p w:rsidR="00BA72A4" w:rsidRPr="001D0841" w:rsidRDefault="00BA72A4" w:rsidP="00421E0D">
            <w:pPr>
              <w:jc w:val="both"/>
              <w:rPr>
                <w:rFonts w:asciiTheme="minorHAnsi" w:hAnsiTheme="minorHAnsi" w:cs="Arial"/>
                <w:b/>
                <w:i/>
                <w:sz w:val="22"/>
              </w:rPr>
            </w:pPr>
            <w:r w:rsidRPr="001D0841">
              <w:rPr>
                <w:rFonts w:asciiTheme="minorHAnsi" w:hAnsiTheme="minorHAnsi" w:cs="Arial"/>
                <w:b/>
                <w:sz w:val="22"/>
              </w:rPr>
              <w:t xml:space="preserve">Biography: </w:t>
            </w:r>
            <w:r w:rsidRPr="00973350">
              <w:rPr>
                <w:sz w:val="22"/>
                <w:szCs w:val="22"/>
                <w:lang w:val="en-US" w:eastAsia="en-US"/>
              </w:rPr>
              <w:t>Dr.</w:t>
            </w:r>
            <w:r w:rsidRPr="00973350">
              <w:rPr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r w:rsidRPr="00973350">
              <w:rPr>
                <w:sz w:val="22"/>
                <w:szCs w:val="22"/>
                <w:lang w:val="en-US" w:eastAsia="en-US"/>
              </w:rPr>
              <w:t>Mark BODEN leads the STRIVE Team (</w:t>
            </w:r>
            <w:r w:rsidRPr="00973350">
              <w:rPr>
                <w:b/>
                <w:bCs/>
                <w:sz w:val="22"/>
                <w:szCs w:val="22"/>
                <w:lang w:val="en-US" w:eastAsia="en-US"/>
              </w:rPr>
              <w:t>S</w:t>
            </w:r>
            <w:r w:rsidRPr="00973350">
              <w:rPr>
                <w:sz w:val="22"/>
                <w:szCs w:val="22"/>
                <w:lang w:val="en-US" w:eastAsia="en-US"/>
              </w:rPr>
              <w:t xml:space="preserve">upport for </w:t>
            </w:r>
            <w:r w:rsidRPr="00973350">
              <w:rPr>
                <w:b/>
                <w:bCs/>
                <w:sz w:val="22"/>
                <w:szCs w:val="22"/>
                <w:lang w:val="en-US" w:eastAsia="en-US"/>
              </w:rPr>
              <w:t>T</w:t>
            </w:r>
            <w:r w:rsidRPr="00973350">
              <w:rPr>
                <w:sz w:val="22"/>
                <w:szCs w:val="22"/>
                <w:lang w:val="en-US" w:eastAsia="en-US"/>
              </w:rPr>
              <w:t xml:space="preserve">ransitions in </w:t>
            </w:r>
            <w:r w:rsidRPr="00973350">
              <w:rPr>
                <w:b/>
                <w:bCs/>
                <w:sz w:val="22"/>
                <w:szCs w:val="22"/>
                <w:lang w:val="en-US" w:eastAsia="en-US"/>
              </w:rPr>
              <w:t>R</w:t>
            </w:r>
            <w:r w:rsidRPr="00973350">
              <w:rPr>
                <w:sz w:val="22"/>
                <w:szCs w:val="22"/>
                <w:lang w:val="en-US" w:eastAsia="en-US"/>
              </w:rPr>
              <w:t xml:space="preserve">egional </w:t>
            </w:r>
            <w:r w:rsidRPr="00973350">
              <w:rPr>
                <w:b/>
                <w:bCs/>
                <w:sz w:val="22"/>
                <w:szCs w:val="22"/>
                <w:lang w:val="en-US" w:eastAsia="en-US"/>
              </w:rPr>
              <w:t>I</w:t>
            </w:r>
            <w:r w:rsidRPr="00973350">
              <w:rPr>
                <w:sz w:val="22"/>
                <w:szCs w:val="22"/>
                <w:lang w:val="en-US" w:eastAsia="en-US"/>
              </w:rPr>
              <w:t>nno</w:t>
            </w:r>
            <w:r w:rsidRPr="00973350">
              <w:rPr>
                <w:b/>
                <w:bCs/>
                <w:sz w:val="22"/>
                <w:szCs w:val="22"/>
                <w:lang w:val="en-US" w:eastAsia="en-US"/>
              </w:rPr>
              <w:t>v</w:t>
            </w:r>
            <w:r w:rsidRPr="00973350">
              <w:rPr>
                <w:sz w:val="22"/>
                <w:szCs w:val="22"/>
                <w:lang w:val="en-US" w:eastAsia="en-US"/>
              </w:rPr>
              <w:t xml:space="preserve">ation </w:t>
            </w:r>
            <w:r w:rsidRPr="00973350">
              <w:rPr>
                <w:b/>
                <w:bCs/>
                <w:sz w:val="22"/>
                <w:szCs w:val="22"/>
                <w:lang w:val="en-US" w:eastAsia="en-US"/>
              </w:rPr>
              <w:t>E</w:t>
            </w:r>
            <w:r w:rsidRPr="00973350">
              <w:rPr>
                <w:sz w:val="22"/>
                <w:szCs w:val="22"/>
                <w:lang w:val="en-US" w:eastAsia="en-US"/>
              </w:rPr>
              <w:t xml:space="preserve">cosystems) in the Territorial Development Unit </w:t>
            </w:r>
            <w:r>
              <w:rPr>
                <w:sz w:val="22"/>
                <w:szCs w:val="22"/>
                <w:lang w:val="en-US" w:eastAsia="en-US"/>
              </w:rPr>
              <w:t xml:space="preserve">B3 </w:t>
            </w:r>
            <w:r w:rsidRPr="00973350">
              <w:rPr>
                <w:sz w:val="22"/>
                <w:szCs w:val="22"/>
                <w:lang w:val="en-US" w:eastAsia="en-US"/>
              </w:rPr>
              <w:t>of the Joint Research Centre of the European Commission. He has been with the JRC since 2002, and has led a number of projects on national and regional research and innovation policies and foresight. Prior to joining the JRC he was a Research Fellow at the University of Manchester, UK, where he worked on various aspects of the economics of technological change and science and technology policy. In 1988, he was awarded a PhD in the economics of technological change from the University of Manchester. He has also held visiting research fellowships in Japan and France.</w:t>
            </w:r>
          </w:p>
        </w:tc>
      </w:tr>
    </w:tbl>
    <w:p w:rsidR="00BA72A4" w:rsidRDefault="00BA72A4"/>
    <w:sectPr w:rsidR="00BA72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BA72A4"/>
    <w:rsid w:val="00011554"/>
    <w:rsid w:val="00847E65"/>
    <w:rsid w:val="00BA1D77"/>
    <w:rsid w:val="00BA7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72A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7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2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72A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7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2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RESENDE CHAVEZ Gabriel (JRC-SEVILLA-EXT)</dc:creator>
  <cp:lastModifiedBy>RESENDE CHAVEZ Gabriel (JRC-SEVILLA-EXT)</cp:lastModifiedBy>
  <cp:revision>2</cp:revision>
  <dcterms:created xsi:type="dcterms:W3CDTF">2019-07-26T09:51:00Z</dcterms:created>
  <dcterms:modified xsi:type="dcterms:W3CDTF">2019-07-26T09:54:00Z</dcterms:modified>
</cp:coreProperties>
</file>